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37952">
        <w:rPr>
          <w:bCs/>
          <w:color w:val="000000"/>
          <w:sz w:val="24"/>
          <w:szCs w:val="24"/>
        </w:rPr>
        <w:t>АДМИНИСТРАЦИЯ</w:t>
      </w: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37952">
        <w:rPr>
          <w:bCs/>
          <w:color w:val="000000"/>
          <w:sz w:val="24"/>
          <w:szCs w:val="24"/>
        </w:rPr>
        <w:t>МУНИЦИПАЛЬНОГО ОБРАЗОВАНИЯ</w:t>
      </w: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37952">
        <w:rPr>
          <w:bCs/>
          <w:color w:val="000000"/>
          <w:sz w:val="24"/>
          <w:szCs w:val="24"/>
        </w:rPr>
        <w:t>ГОРОДСКОЙ ОКРУГ ЛЮБЕРЦЫ</w:t>
      </w:r>
      <w:r w:rsidRPr="00B37952">
        <w:rPr>
          <w:bCs/>
          <w:color w:val="000000"/>
          <w:sz w:val="24"/>
          <w:szCs w:val="24"/>
        </w:rPr>
        <w:br/>
        <w:t>МОСКОВСКОЙ ОБЛАСТИ</w:t>
      </w: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37952">
        <w:rPr>
          <w:bCs/>
          <w:color w:val="000000"/>
          <w:sz w:val="24"/>
          <w:szCs w:val="24"/>
        </w:rPr>
        <w:t>ПОСТАНОВЛЕНИЕ</w:t>
      </w: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B37952">
        <w:rPr>
          <w:color w:val="000000"/>
          <w:sz w:val="24"/>
          <w:szCs w:val="24"/>
        </w:rPr>
        <w:t>23</w:t>
      </w:r>
      <w:r w:rsidRPr="00B37952">
        <w:rPr>
          <w:color w:val="000000"/>
          <w:sz w:val="24"/>
          <w:szCs w:val="24"/>
        </w:rPr>
        <w:t>.12.2019                                                                                № 508</w:t>
      </w:r>
      <w:r w:rsidRPr="00B37952">
        <w:rPr>
          <w:color w:val="000000"/>
          <w:sz w:val="24"/>
          <w:szCs w:val="24"/>
        </w:rPr>
        <w:t>0</w:t>
      </w:r>
      <w:r w:rsidRPr="00B37952">
        <w:rPr>
          <w:color w:val="000000"/>
          <w:sz w:val="24"/>
          <w:szCs w:val="24"/>
        </w:rPr>
        <w:t>-ПА</w:t>
      </w: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B37952" w:rsidRPr="00B37952" w:rsidRDefault="00B37952" w:rsidP="00B37952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B37952">
        <w:rPr>
          <w:color w:val="000000"/>
          <w:sz w:val="24"/>
          <w:szCs w:val="24"/>
        </w:rPr>
        <w:t>г. Люберцы</w:t>
      </w:r>
    </w:p>
    <w:p w:rsidR="00B37952" w:rsidRDefault="00B37952" w:rsidP="00B3795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B37952" w:rsidRPr="00B37952" w:rsidRDefault="00B37952" w:rsidP="00B3795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B37952" w:rsidRPr="00B37952" w:rsidRDefault="00B37952" w:rsidP="00B3795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B37952" w:rsidRPr="00B37952" w:rsidRDefault="00B37952" w:rsidP="00B3795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59029E" w:rsidRPr="00B37952" w:rsidRDefault="0059029E" w:rsidP="002F7E5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37952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</w:t>
      </w:r>
      <w:r w:rsidR="0078370D" w:rsidRPr="00B37952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B37952">
        <w:rPr>
          <w:rFonts w:ascii="Arial" w:hAnsi="Arial" w:cs="Arial"/>
          <w:sz w:val="24"/>
          <w:szCs w:val="24"/>
        </w:rPr>
        <w:t>от </w:t>
      </w:r>
      <w:r w:rsidR="00170A4B" w:rsidRPr="00B37952">
        <w:rPr>
          <w:rFonts w:ascii="Arial" w:hAnsi="Arial" w:cs="Arial"/>
          <w:sz w:val="24"/>
          <w:szCs w:val="24"/>
        </w:rPr>
        <w:t>20</w:t>
      </w:r>
      <w:r w:rsidRPr="00B37952">
        <w:rPr>
          <w:rFonts w:ascii="Arial" w:hAnsi="Arial" w:cs="Arial"/>
          <w:sz w:val="24"/>
          <w:szCs w:val="24"/>
        </w:rPr>
        <w:t>.</w:t>
      </w:r>
      <w:r w:rsidR="00170A4B" w:rsidRPr="00B37952">
        <w:rPr>
          <w:rFonts w:ascii="Arial" w:hAnsi="Arial" w:cs="Arial"/>
          <w:sz w:val="24"/>
          <w:szCs w:val="24"/>
        </w:rPr>
        <w:t>09</w:t>
      </w:r>
      <w:r w:rsidR="0078370D" w:rsidRPr="00B37952">
        <w:rPr>
          <w:rFonts w:ascii="Arial" w:hAnsi="Arial" w:cs="Arial"/>
          <w:sz w:val="24"/>
          <w:szCs w:val="24"/>
        </w:rPr>
        <w:t>.201</w:t>
      </w:r>
      <w:r w:rsidR="00170A4B" w:rsidRPr="00B37952">
        <w:rPr>
          <w:rFonts w:ascii="Arial" w:hAnsi="Arial" w:cs="Arial"/>
          <w:sz w:val="24"/>
          <w:szCs w:val="24"/>
        </w:rPr>
        <w:t>8</w:t>
      </w:r>
      <w:r w:rsidRPr="00B37952">
        <w:rPr>
          <w:rFonts w:ascii="Arial" w:hAnsi="Arial" w:cs="Arial"/>
          <w:sz w:val="24"/>
          <w:szCs w:val="24"/>
        </w:rPr>
        <w:t xml:space="preserve"> № </w:t>
      </w:r>
      <w:r w:rsidR="00170A4B" w:rsidRPr="00B37952">
        <w:rPr>
          <w:rFonts w:ascii="Arial" w:hAnsi="Arial" w:cs="Arial"/>
          <w:sz w:val="24"/>
          <w:szCs w:val="24"/>
        </w:rPr>
        <w:t>3715</w:t>
      </w:r>
      <w:r w:rsidR="0078370D" w:rsidRPr="00B37952">
        <w:rPr>
          <w:rFonts w:ascii="Arial" w:hAnsi="Arial" w:cs="Arial"/>
          <w:sz w:val="24"/>
          <w:szCs w:val="24"/>
        </w:rPr>
        <w:t>-ПА «Об утверждении П</w:t>
      </w:r>
      <w:r w:rsidRPr="00B37952">
        <w:rPr>
          <w:rFonts w:ascii="Arial" w:hAnsi="Arial" w:cs="Arial"/>
          <w:sz w:val="24"/>
          <w:szCs w:val="24"/>
        </w:rPr>
        <w:t>орядка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</w:t>
      </w:r>
      <w:r w:rsidR="0078370D" w:rsidRPr="00B37952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B37952">
        <w:rPr>
          <w:rFonts w:ascii="Arial" w:hAnsi="Arial" w:cs="Arial"/>
          <w:sz w:val="24"/>
          <w:szCs w:val="24"/>
        </w:rPr>
        <w:t xml:space="preserve">, </w:t>
      </w:r>
      <w:r w:rsidRPr="00B37952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B37952">
        <w:rPr>
          <w:rFonts w:ascii="Arial" w:hAnsi="Arial" w:cs="Arial"/>
          <w:sz w:val="24"/>
          <w:szCs w:val="24"/>
        </w:rPr>
        <w:t xml:space="preserve"> </w:t>
      </w:r>
      <w:r w:rsidR="00297F7A" w:rsidRPr="00B37952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2F21DF" w:rsidRPr="00B37952">
        <w:rPr>
          <w:rFonts w:ascii="Arial" w:hAnsi="Arial" w:cs="Arial"/>
          <w:sz w:val="24"/>
          <w:szCs w:val="24"/>
        </w:rPr>
        <w:t xml:space="preserve"> </w:t>
      </w:r>
      <w:r w:rsidRPr="00B37952">
        <w:rPr>
          <w:rFonts w:ascii="Arial" w:hAnsi="Arial" w:cs="Arial"/>
          <w:sz w:val="24"/>
          <w:szCs w:val="24"/>
        </w:rPr>
        <w:t>постановляю:</w:t>
      </w:r>
    </w:p>
    <w:p w:rsidR="00B3584C" w:rsidRPr="00B37952" w:rsidRDefault="00B3584C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B3795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B37952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B37952" w:rsidRDefault="00F82259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</w:rPr>
        <w:t>3</w:t>
      </w:r>
      <w:r w:rsidR="006634DB" w:rsidRPr="00B37952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B37952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B37952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B37952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B37952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B37952">
        <w:rPr>
          <w:rFonts w:ascii="Arial" w:hAnsi="Arial" w:cs="Arial"/>
          <w:sz w:val="24"/>
          <w:szCs w:val="24"/>
        </w:rPr>
        <w:t xml:space="preserve"> А.Н</w:t>
      </w:r>
      <w:r w:rsidR="0059029E" w:rsidRPr="00B37952">
        <w:rPr>
          <w:rFonts w:ascii="Arial" w:hAnsi="Arial" w:cs="Arial"/>
          <w:sz w:val="24"/>
          <w:szCs w:val="24"/>
        </w:rPr>
        <w:t>.</w:t>
      </w:r>
    </w:p>
    <w:p w:rsidR="004F0A32" w:rsidRPr="00B37952" w:rsidRDefault="004F0A32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17A1" w:rsidRPr="00B37952" w:rsidRDefault="000217A1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9029E" w:rsidRPr="00B37952" w:rsidRDefault="00A0054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П</w:t>
      </w:r>
      <w:r w:rsidR="002B1961" w:rsidRPr="00B37952">
        <w:rPr>
          <w:rFonts w:ascii="Arial" w:hAnsi="Arial" w:cs="Arial"/>
          <w:sz w:val="24"/>
          <w:szCs w:val="24"/>
        </w:rPr>
        <w:t>ерв</w:t>
      </w:r>
      <w:r w:rsidR="004F0A32" w:rsidRPr="00B37952">
        <w:rPr>
          <w:rFonts w:ascii="Arial" w:hAnsi="Arial" w:cs="Arial"/>
          <w:sz w:val="24"/>
          <w:szCs w:val="24"/>
        </w:rPr>
        <w:t>ый</w:t>
      </w:r>
      <w:r w:rsidR="002B1961" w:rsidRPr="00B37952">
        <w:rPr>
          <w:rFonts w:ascii="Arial" w:hAnsi="Arial" w:cs="Arial"/>
          <w:sz w:val="24"/>
          <w:szCs w:val="24"/>
        </w:rPr>
        <w:t xml:space="preserve"> з</w:t>
      </w:r>
      <w:r w:rsidR="0059029E" w:rsidRPr="00B37952">
        <w:rPr>
          <w:rFonts w:ascii="Arial" w:hAnsi="Arial" w:cs="Arial"/>
          <w:sz w:val="24"/>
          <w:szCs w:val="24"/>
        </w:rPr>
        <w:t>аместител</w:t>
      </w:r>
      <w:r w:rsidR="004F0A32" w:rsidRPr="00B37952">
        <w:rPr>
          <w:rFonts w:ascii="Arial" w:hAnsi="Arial" w:cs="Arial"/>
          <w:sz w:val="24"/>
          <w:szCs w:val="24"/>
        </w:rPr>
        <w:t>ь</w:t>
      </w:r>
    </w:p>
    <w:p w:rsidR="0059029E" w:rsidRPr="00B37952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Главы администрации</w:t>
      </w:r>
      <w:r w:rsidRPr="00B37952">
        <w:rPr>
          <w:rFonts w:ascii="Arial" w:hAnsi="Arial" w:cs="Arial"/>
          <w:sz w:val="24"/>
          <w:szCs w:val="24"/>
        </w:rPr>
        <w:tab/>
      </w:r>
      <w:r w:rsidRPr="00B37952">
        <w:rPr>
          <w:rFonts w:ascii="Arial" w:hAnsi="Arial" w:cs="Arial"/>
          <w:sz w:val="24"/>
          <w:szCs w:val="24"/>
        </w:rPr>
        <w:tab/>
      </w:r>
      <w:r w:rsidRPr="00B37952">
        <w:rPr>
          <w:rFonts w:ascii="Arial" w:hAnsi="Arial" w:cs="Arial"/>
          <w:sz w:val="24"/>
          <w:szCs w:val="24"/>
        </w:rPr>
        <w:tab/>
      </w:r>
      <w:r w:rsidRPr="00B37952">
        <w:rPr>
          <w:rFonts w:ascii="Arial" w:hAnsi="Arial" w:cs="Arial"/>
          <w:sz w:val="24"/>
          <w:szCs w:val="24"/>
        </w:rPr>
        <w:tab/>
      </w:r>
      <w:r w:rsidRPr="00B37952">
        <w:rPr>
          <w:rFonts w:ascii="Arial" w:hAnsi="Arial" w:cs="Arial"/>
          <w:sz w:val="24"/>
          <w:szCs w:val="24"/>
        </w:rPr>
        <w:tab/>
        <w:t xml:space="preserve">  </w:t>
      </w:r>
      <w:r w:rsidR="004A566A" w:rsidRPr="00B37952">
        <w:rPr>
          <w:rFonts w:ascii="Arial" w:hAnsi="Arial" w:cs="Arial"/>
          <w:sz w:val="24"/>
          <w:szCs w:val="24"/>
        </w:rPr>
        <w:t xml:space="preserve"> </w:t>
      </w:r>
      <w:r w:rsidRPr="00B37952">
        <w:rPr>
          <w:rFonts w:ascii="Arial" w:hAnsi="Arial" w:cs="Arial"/>
          <w:sz w:val="24"/>
          <w:szCs w:val="24"/>
        </w:rPr>
        <w:t xml:space="preserve">      </w:t>
      </w:r>
      <w:r w:rsidR="00664A68" w:rsidRPr="00B37952">
        <w:rPr>
          <w:rFonts w:ascii="Arial" w:hAnsi="Arial" w:cs="Arial"/>
          <w:sz w:val="24"/>
          <w:szCs w:val="24"/>
        </w:rPr>
        <w:t xml:space="preserve">       </w:t>
      </w:r>
      <w:r w:rsidR="00351489" w:rsidRPr="00B37952">
        <w:rPr>
          <w:rFonts w:ascii="Arial" w:hAnsi="Arial" w:cs="Arial"/>
          <w:sz w:val="24"/>
          <w:szCs w:val="24"/>
        </w:rPr>
        <w:t xml:space="preserve">   </w:t>
      </w:r>
      <w:r w:rsidRPr="00B37952">
        <w:rPr>
          <w:rFonts w:ascii="Arial" w:hAnsi="Arial" w:cs="Arial"/>
          <w:sz w:val="24"/>
          <w:szCs w:val="24"/>
        </w:rPr>
        <w:t xml:space="preserve">        </w:t>
      </w:r>
      <w:r w:rsidR="004F0A32" w:rsidRPr="00B37952">
        <w:rPr>
          <w:rFonts w:ascii="Arial" w:hAnsi="Arial" w:cs="Arial"/>
          <w:sz w:val="24"/>
          <w:szCs w:val="24"/>
        </w:rPr>
        <w:t>И.Г. Назарьева</w:t>
      </w:r>
    </w:p>
    <w:p w:rsidR="0059029E" w:rsidRPr="00B37952" w:rsidRDefault="0059029E" w:rsidP="0059029E">
      <w:pPr>
        <w:jc w:val="both"/>
        <w:rPr>
          <w:rFonts w:ascii="Arial" w:hAnsi="Arial" w:cs="Arial"/>
          <w:sz w:val="24"/>
          <w:szCs w:val="24"/>
        </w:rPr>
      </w:pPr>
    </w:p>
    <w:p w:rsidR="007D4A4E" w:rsidRPr="00B3795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B3795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B3795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 xml:space="preserve">от </w:t>
      </w:r>
      <w:r w:rsidR="00B37952">
        <w:rPr>
          <w:rFonts w:ascii="Arial" w:eastAsia="Times New Roman" w:hAnsi="Arial" w:cs="Arial"/>
          <w:sz w:val="24"/>
          <w:szCs w:val="24"/>
        </w:rPr>
        <w:t>23</w:t>
      </w:r>
      <w:r w:rsidRPr="00B37952">
        <w:rPr>
          <w:rFonts w:ascii="Arial" w:eastAsia="Times New Roman" w:hAnsi="Arial" w:cs="Arial"/>
          <w:sz w:val="24"/>
          <w:szCs w:val="24"/>
        </w:rPr>
        <w:t>.</w:t>
      </w:r>
      <w:r w:rsidR="00B37952">
        <w:rPr>
          <w:rFonts w:ascii="Arial" w:eastAsia="Times New Roman" w:hAnsi="Arial" w:cs="Arial"/>
          <w:sz w:val="24"/>
          <w:szCs w:val="24"/>
        </w:rPr>
        <w:t>12</w:t>
      </w:r>
      <w:r w:rsidRPr="00B37952">
        <w:rPr>
          <w:rFonts w:ascii="Arial" w:eastAsia="Times New Roman" w:hAnsi="Arial" w:cs="Arial"/>
          <w:sz w:val="24"/>
          <w:szCs w:val="24"/>
        </w:rPr>
        <w:t>.</w:t>
      </w:r>
      <w:r w:rsidR="00B37952">
        <w:rPr>
          <w:rFonts w:ascii="Arial" w:eastAsia="Times New Roman" w:hAnsi="Arial" w:cs="Arial"/>
          <w:sz w:val="24"/>
          <w:szCs w:val="24"/>
        </w:rPr>
        <w:t>2019</w:t>
      </w:r>
      <w:r w:rsidRPr="00B37952">
        <w:rPr>
          <w:rFonts w:ascii="Arial" w:eastAsia="Times New Roman" w:hAnsi="Arial" w:cs="Arial"/>
          <w:sz w:val="24"/>
          <w:szCs w:val="24"/>
        </w:rPr>
        <w:t xml:space="preserve"> № </w:t>
      </w:r>
      <w:r w:rsidR="00B37952">
        <w:rPr>
          <w:rFonts w:ascii="Arial" w:eastAsia="Times New Roman" w:hAnsi="Arial" w:cs="Arial"/>
          <w:sz w:val="24"/>
          <w:szCs w:val="24"/>
        </w:rPr>
        <w:t>5080-ПА</w:t>
      </w:r>
    </w:p>
    <w:p w:rsidR="00B37952" w:rsidRPr="00B37952" w:rsidRDefault="00B37952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B37952" w:rsidTr="00F41078">
        <w:trPr>
          <w:cantSplit/>
          <w:trHeight w:hRule="exact" w:val="236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D4A4E" w:rsidRPr="00B37952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B37952" w:rsidTr="00086BC4">
        <w:trPr>
          <w:cantSplit/>
          <w:trHeight w:hRule="exact" w:val="32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B37952" w:rsidTr="00F41078">
        <w:trPr>
          <w:cantSplit/>
          <w:trHeight w:hRule="exact" w:val="83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B3795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B3795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B3795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B3795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B3795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B37952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B37952" w:rsidTr="00086BC4">
        <w:trPr>
          <w:cantSplit/>
          <w:trHeight w:hRule="exact"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B37952" w:rsidTr="00086BC4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B3795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B37952" w:rsidTr="00086BC4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B37952" w:rsidTr="00086BC4">
        <w:trPr>
          <w:cantSplit/>
          <w:trHeight w:hRule="exact" w:val="30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B37952" w:rsidTr="00086BC4">
        <w:trPr>
          <w:cantSplit/>
          <w:trHeight w:hRule="exact" w:val="264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B37952" w:rsidTr="00086BC4">
        <w:trPr>
          <w:cantSplit/>
          <w:trHeight w:hRule="exact" w:val="264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B37952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6 71</w:t>
            </w:r>
            <w:r w:rsidR="00346A81" w:rsidRPr="00B37952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346A8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B37952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AB452F" w:rsidP="004C3FF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1 63</w:t>
            </w:r>
            <w:r w:rsidR="004C3FF2" w:rsidRPr="00B3795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 981,90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2B1A6E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4C3FF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367</w:t>
            </w:r>
            <w:r w:rsidR="00AB452F" w:rsidRPr="00B37952">
              <w:rPr>
                <w:rFonts w:ascii="Arial" w:hAnsi="Arial" w:cs="Arial"/>
                <w:color w:val="000000"/>
                <w:sz w:val="24"/>
                <w:szCs w:val="24"/>
              </w:rPr>
              <w:t xml:space="preserve"> 484,04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2B1A6E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300 035,0</w:t>
            </w:r>
            <w:r w:rsidR="008A71D1" w:rsidRPr="00B3795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36271" w:rsidRPr="00B37952" w:rsidTr="00086BC4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353DA6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353DA6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345 000,00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B3795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53DA6" w:rsidRPr="00B37952" w:rsidTr="0088513C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53DA6" w:rsidRPr="00B37952" w:rsidRDefault="00353DA6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AB452F" w:rsidP="004C3FF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2 24</w:t>
            </w:r>
            <w:r w:rsidR="004C3FF2" w:rsidRPr="00B3795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 976,30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333 601,09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AB452F" w:rsidP="004C3FF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  <w:r w:rsidR="004C3FF2" w:rsidRPr="00B3795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 194,44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680 110,65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480 035,06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B3795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300 035,06</w:t>
            </w:r>
          </w:p>
        </w:tc>
      </w:tr>
      <w:tr w:rsidR="00086BC4" w:rsidRPr="00B37952" w:rsidTr="00F41078">
        <w:trPr>
          <w:cantSplit/>
          <w:trHeight w:hRule="exact" w:val="883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B37952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B37952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480" w:type="dxa"/>
              <w:tblLayout w:type="fixed"/>
              <w:tblLook w:val="04A0" w:firstRow="1" w:lastRow="0" w:firstColumn="1" w:lastColumn="0" w:noHBand="0" w:noVBand="1"/>
            </w:tblPr>
            <w:tblGrid>
              <w:gridCol w:w="6480"/>
            </w:tblGrid>
            <w:tr w:rsidR="00F41078" w:rsidRPr="00B37952" w:rsidTr="00F41078">
              <w:trPr>
                <w:trHeight w:val="222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спортсменов-разрядников в общем количестве лиц, занимающихся в системе спортивных школ олимпийского резерва и училищ олимпийского резерва к моменту реализации программы 35,5%</w:t>
                  </w:r>
                </w:p>
              </w:tc>
            </w:tr>
            <w:tr w:rsidR="00F41078" w:rsidRPr="00B37952" w:rsidTr="00F41078">
              <w:trPr>
                <w:trHeight w:val="367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13,2%</w:t>
                  </w:r>
                </w:p>
              </w:tc>
            </w:tr>
            <w:tr w:rsidR="00F41078" w:rsidRPr="00B37952" w:rsidTr="00F41078">
              <w:trPr>
                <w:trHeight w:val="373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</w:t>
                  </w:r>
                  <w:r w:rsidR="00AB452F"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</w:t>
                  </w: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ту реализации программы 31,2%</w:t>
                  </w:r>
                </w:p>
              </w:tc>
            </w:tr>
            <w:tr w:rsidR="00F41078" w:rsidRPr="00B37952" w:rsidTr="00AB452F">
              <w:trPr>
                <w:trHeight w:val="268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4.Количество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 к моменту реализации программы 127350 человек</w:t>
                  </w:r>
                </w:p>
              </w:tc>
            </w:tr>
            <w:tr w:rsidR="00F41078" w:rsidRPr="00B37952" w:rsidTr="00AB452F">
              <w:trPr>
                <w:trHeight w:val="299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5.2018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 к моменту реализации программы  48,5%</w:t>
                  </w:r>
                </w:p>
              </w:tc>
            </w:tr>
            <w:tr w:rsidR="00F41078" w:rsidRPr="00B37952" w:rsidTr="00F41078">
              <w:trPr>
                <w:trHeight w:val="221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 30-54 года; мужчины 30-59 лет), систематически занимающихся физической культурой и спортом к моменту реализации программы 33,5</w:t>
                  </w:r>
                </w:p>
              </w:tc>
            </w:tr>
            <w:tr w:rsidR="00F41078" w:rsidRPr="00B37952" w:rsidTr="00F41078">
              <w:trPr>
                <w:trHeight w:val="651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 к моменту реализации программы  100%</w:t>
                  </w:r>
                  <w:proofErr w:type="gramEnd"/>
                </w:p>
              </w:tc>
            </w:tr>
            <w:tr w:rsidR="00F41078" w:rsidRPr="00B37952" w:rsidTr="00F41078">
              <w:trPr>
                <w:trHeight w:val="19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8.Количество проведенных физкультурно-оздоровительных и спортивно-массовых мероприятий к моменту реализации программы  88 ед.</w:t>
                  </w:r>
                </w:p>
              </w:tc>
            </w:tr>
            <w:tr w:rsidR="00F41078" w:rsidRPr="00B37952" w:rsidTr="00F41078">
              <w:trPr>
                <w:trHeight w:val="27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27,3 %</w:t>
                  </w:r>
                </w:p>
              </w:tc>
            </w:tr>
            <w:tr w:rsidR="00F41078" w:rsidRPr="00B37952" w:rsidTr="00F41078">
              <w:trPr>
                <w:trHeight w:val="401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10.Фактическая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 к моменту реализации программы 334,3</w:t>
                  </w:r>
                </w:p>
              </w:tc>
            </w:tr>
            <w:tr w:rsidR="00F41078" w:rsidRPr="00B37952" w:rsidTr="00F41078">
              <w:trPr>
                <w:trHeight w:val="265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99,8%</w:t>
                  </w:r>
                </w:p>
              </w:tc>
            </w:tr>
            <w:tr w:rsidR="00F41078" w:rsidRPr="00B37952" w:rsidTr="00AB452F">
              <w:trPr>
                <w:trHeight w:val="28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12.Доля занимающихся по программам спортивной подготовки в организациях ведомственной принадлежности физической культуры и спорта</w:t>
                  </w:r>
                  <w:r w:rsidR="00AB452F"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к моменту реализации программы </w:t>
                  </w:r>
                  <w:r w:rsidR="00FC5B99"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93,7%</w:t>
                  </w:r>
                  <w:proofErr w:type="gramEnd"/>
                </w:p>
              </w:tc>
            </w:tr>
            <w:tr w:rsidR="00F41078" w:rsidRPr="00B37952" w:rsidTr="00F41078">
              <w:trPr>
                <w:trHeight w:val="26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13.*Справочно: единовременная пропускная способность </w:t>
                  </w:r>
                  <w:proofErr w:type="spellStart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Еф</w:t>
                  </w:r>
                  <w:proofErr w:type="spellEnd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(мощность) спортивных сооружений на конец отчетного года к моменту реализации программы 10800 чел.</w:t>
                  </w:r>
                </w:p>
              </w:tc>
            </w:tr>
            <w:tr w:rsidR="00F41078" w:rsidRPr="00B37952" w:rsidTr="00F41078">
              <w:trPr>
                <w:trHeight w:val="122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14.Доля средств, полученных от предпринимательской деятельности к моменту реализации программы 31%</w:t>
                  </w:r>
                </w:p>
              </w:tc>
            </w:tr>
            <w:tr w:rsidR="00F41078" w:rsidRPr="00B37952" w:rsidTr="00F41078">
              <w:trPr>
                <w:trHeight w:val="252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15.2019 Доля спортивных площадок, управляемых в соответствии со стандартом их использования к моменту реализации программы 90%</w:t>
                  </w:r>
                </w:p>
              </w:tc>
            </w:tr>
            <w:tr w:rsidR="00F41078" w:rsidRPr="00B37952" w:rsidTr="00F41078">
              <w:trPr>
                <w:trHeight w:val="149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16.Количество введенных в эксплуатацию спортивных объектов к моменту реализации программы 5 ед.</w:t>
                  </w:r>
                </w:p>
              </w:tc>
            </w:tr>
            <w:tr w:rsidR="00F41078" w:rsidRPr="00B37952" w:rsidTr="00F41078">
              <w:trPr>
                <w:trHeight w:val="26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87%</w:t>
                  </w:r>
                </w:p>
              </w:tc>
            </w:tr>
            <w:tr w:rsidR="00F41078" w:rsidRPr="00B37952" w:rsidTr="00F41078">
              <w:trPr>
                <w:trHeight w:val="547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51,2</w:t>
                  </w:r>
                </w:p>
              </w:tc>
            </w:tr>
            <w:tr w:rsidR="00F41078" w:rsidRPr="00B37952" w:rsidTr="00F41078">
              <w:trPr>
                <w:trHeight w:val="271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19.Количество проведенных физкультурно-оздоровительных мероприятий на дворовых территориях к моменту реализации программы  12 ед.</w:t>
                  </w:r>
                </w:p>
              </w:tc>
            </w:tr>
            <w:tr w:rsidR="00F41078" w:rsidRPr="00B37952" w:rsidTr="00F41078">
              <w:trPr>
                <w:trHeight w:val="417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20.Доля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 к моменту реализации программы  16%</w:t>
                  </w:r>
                </w:p>
              </w:tc>
            </w:tr>
            <w:tr w:rsidR="00F41078" w:rsidRPr="00B37952" w:rsidTr="00F41078">
              <w:trPr>
                <w:trHeight w:val="268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C5B9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жителей Московской области, занимающихся в спортивных организациях, в общей численности детей и молодежи в возрасте 6-15 лет</w:t>
                  </w:r>
                  <w:r w:rsidR="00FC5B99"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к моменту реализации программы 53%</w:t>
                  </w:r>
                </w:p>
              </w:tc>
            </w:tr>
            <w:tr w:rsidR="00F41078" w:rsidRPr="00B37952" w:rsidTr="00F41078">
              <w:trPr>
                <w:trHeight w:val="164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выполнения муниципального задания спортивными школами - 100%</w:t>
                  </w:r>
                </w:p>
              </w:tc>
            </w:tr>
            <w:tr w:rsidR="00F41078" w:rsidRPr="00B37952" w:rsidTr="00F41078">
              <w:trPr>
                <w:trHeight w:val="279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детей и молодежи (возраст 3-29 лет), систематически занимающихся физической культурой и спортом к моменту реализации программы 94%</w:t>
                  </w:r>
                </w:p>
              </w:tc>
            </w:tr>
            <w:tr w:rsidR="00F41078" w:rsidRPr="00B37952" w:rsidTr="00F41078">
              <w:trPr>
                <w:trHeight w:val="270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24.Доля граждан старшего возраста (женщины 55-79 лет; мужчины 60-79 лет), систематически занимающихся физической культурой и спортом к моменту реализации программы 22%</w:t>
                  </w:r>
                </w:p>
              </w:tc>
            </w:tr>
            <w:tr w:rsidR="00F41078" w:rsidRPr="00B37952" w:rsidTr="00AB452F">
              <w:trPr>
                <w:trHeight w:val="287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C5B9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25.Доля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      </w:r>
                  <w:r w:rsidR="00FC5B99"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к моменту реализации программы 29%</w:t>
                  </w:r>
                </w:p>
              </w:tc>
            </w:tr>
            <w:tr w:rsidR="00F41078" w:rsidRPr="00B37952" w:rsidTr="00F41078">
              <w:trPr>
                <w:trHeight w:val="144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26.Доля выполнения муниципального задания - 100%</w:t>
                  </w:r>
                </w:p>
              </w:tc>
            </w:tr>
            <w:tr w:rsidR="00F41078" w:rsidRPr="00B37952" w:rsidTr="00F41078">
              <w:trPr>
                <w:trHeight w:val="259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27.Количество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 8 ед.</w:t>
                  </w:r>
                </w:p>
              </w:tc>
            </w:tr>
            <w:tr w:rsidR="00F41078" w:rsidRPr="00B37952" w:rsidTr="00F41078">
              <w:trPr>
                <w:trHeight w:val="495"/>
              </w:trPr>
              <w:tc>
                <w:tcPr>
                  <w:tcW w:w="6480" w:type="dxa"/>
                  <w:shd w:val="clear" w:color="auto" w:fill="auto"/>
                  <w:hideMark/>
                </w:tcPr>
                <w:p w:rsidR="00F41078" w:rsidRPr="00B37952" w:rsidRDefault="00F41078" w:rsidP="00F410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B37952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28.2019 Количество установленных плоскостных спортивных сооружений в муниципальных образованиях Московской области в 2019 году 1 ед.</w:t>
                  </w:r>
                </w:p>
              </w:tc>
            </w:tr>
          </w:tbl>
          <w:p w:rsidR="00DC7343" w:rsidRPr="00B37952" w:rsidRDefault="00DC7343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B3795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B37952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Общая х</w:t>
      </w:r>
      <w:r w:rsidR="007D4A4E" w:rsidRPr="00B37952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B37952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B3795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lastRenderedPageBreak/>
        <w:t xml:space="preserve">Развитие спорта на территории </w:t>
      </w:r>
      <w:r w:rsidR="00E8540C" w:rsidRPr="00B37952">
        <w:rPr>
          <w:rFonts w:ascii="Arial" w:hAnsi="Arial" w:cs="Arial"/>
          <w:sz w:val="24"/>
          <w:szCs w:val="24"/>
        </w:rPr>
        <w:t>городского округа Люберцы</w:t>
      </w:r>
      <w:r w:rsidRPr="00B37952">
        <w:rPr>
          <w:rFonts w:ascii="Arial" w:hAnsi="Arial" w:cs="Arial"/>
          <w:sz w:val="24"/>
          <w:szCs w:val="24"/>
        </w:rPr>
        <w:t xml:space="preserve"> осуществляется в соответствии </w:t>
      </w:r>
      <w:proofErr w:type="gramStart"/>
      <w:r w:rsidRPr="00B37952">
        <w:rPr>
          <w:rFonts w:ascii="Arial" w:hAnsi="Arial" w:cs="Arial"/>
          <w:sz w:val="24"/>
          <w:szCs w:val="24"/>
        </w:rPr>
        <w:t>с</w:t>
      </w:r>
      <w:proofErr w:type="gramEnd"/>
      <w:r w:rsidRPr="00B37952">
        <w:rPr>
          <w:rFonts w:ascii="Arial" w:hAnsi="Arial" w:cs="Arial"/>
          <w:sz w:val="24"/>
          <w:szCs w:val="24"/>
        </w:rPr>
        <w:t>:</w:t>
      </w:r>
    </w:p>
    <w:p w:rsidR="007D4A4E" w:rsidRPr="00B3795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 Федеральным Законом </w:t>
      </w:r>
      <w:r w:rsidR="00E8540C" w:rsidRPr="00B37952">
        <w:rPr>
          <w:rFonts w:ascii="Arial" w:hAnsi="Arial" w:cs="Arial"/>
          <w:sz w:val="24"/>
          <w:szCs w:val="24"/>
        </w:rPr>
        <w:t xml:space="preserve">от 04.12.2007 № 329-ФЗ </w:t>
      </w:r>
      <w:r w:rsidRPr="00B37952">
        <w:rPr>
          <w:rFonts w:ascii="Arial" w:hAnsi="Arial" w:cs="Arial"/>
          <w:sz w:val="24"/>
          <w:szCs w:val="24"/>
        </w:rPr>
        <w:t>«О физической культуре и спорте в Российской Федерации»;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B37952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По состоянию на 31.12.201</w:t>
      </w:r>
      <w:r w:rsidR="00386610" w:rsidRPr="00B37952">
        <w:rPr>
          <w:rFonts w:ascii="Arial" w:hAnsi="Arial" w:cs="Arial"/>
          <w:sz w:val="24"/>
          <w:szCs w:val="24"/>
        </w:rPr>
        <w:t>7</w:t>
      </w:r>
      <w:r w:rsidRPr="00B37952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B37952">
        <w:rPr>
          <w:rFonts w:ascii="Arial" w:hAnsi="Arial" w:cs="Arial"/>
          <w:sz w:val="24"/>
          <w:szCs w:val="24"/>
        </w:rPr>
        <w:t>за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B37952">
        <w:rPr>
          <w:rFonts w:ascii="Arial" w:hAnsi="Arial" w:cs="Arial"/>
          <w:sz w:val="24"/>
          <w:szCs w:val="24"/>
        </w:rPr>
        <w:t>в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B37952">
        <w:rPr>
          <w:rFonts w:ascii="Arial" w:hAnsi="Arial" w:cs="Arial"/>
          <w:sz w:val="24"/>
          <w:szCs w:val="24"/>
        </w:rPr>
        <w:t>62</w:t>
      </w:r>
      <w:r w:rsidRPr="00B37952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плавательных бассейна, </w:t>
      </w:r>
      <w:r w:rsidR="00386610" w:rsidRPr="00B37952">
        <w:rPr>
          <w:rFonts w:ascii="Arial" w:hAnsi="Arial" w:cs="Arial"/>
          <w:sz w:val="24"/>
          <w:szCs w:val="24"/>
        </w:rPr>
        <w:t>97 спортивных залов, 34</w:t>
      </w:r>
      <w:r w:rsidRPr="00B37952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B37952">
        <w:rPr>
          <w:rFonts w:ascii="Arial" w:hAnsi="Arial" w:cs="Arial"/>
          <w:sz w:val="24"/>
          <w:szCs w:val="24"/>
        </w:rPr>
        <w:t>101</w:t>
      </w:r>
      <w:r w:rsidRPr="00B37952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B37952">
        <w:rPr>
          <w:rFonts w:ascii="Arial" w:hAnsi="Arial" w:cs="Arial"/>
          <w:sz w:val="24"/>
          <w:szCs w:val="24"/>
        </w:rPr>
        <w:t>7</w:t>
      </w:r>
      <w:r w:rsidRPr="00B37952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B37952">
        <w:rPr>
          <w:rFonts w:ascii="Arial" w:hAnsi="Arial" w:cs="Arial"/>
          <w:sz w:val="24"/>
          <w:szCs w:val="24"/>
        </w:rPr>
        <w:t xml:space="preserve"> 17,8%</w:t>
      </w:r>
      <w:r w:rsidR="00F423B8" w:rsidRPr="00B37952">
        <w:rPr>
          <w:rFonts w:ascii="Arial" w:hAnsi="Arial" w:cs="Arial"/>
          <w:sz w:val="24"/>
          <w:szCs w:val="24"/>
        </w:rPr>
        <w:t>.</w:t>
      </w:r>
    </w:p>
    <w:p w:rsidR="007D4A4E" w:rsidRPr="00B37952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B37952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В 2015-2017</w:t>
      </w:r>
      <w:r w:rsidR="007D4A4E" w:rsidRPr="00B37952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B37952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B37952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B37952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B37952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B37952">
        <w:rPr>
          <w:rFonts w:ascii="Arial" w:hAnsi="Arial" w:cs="Arial"/>
          <w:sz w:val="24"/>
          <w:szCs w:val="24"/>
        </w:rPr>
        <w:t>со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B37952">
        <w:rPr>
          <w:rFonts w:ascii="Arial" w:hAnsi="Arial" w:cs="Arial"/>
          <w:sz w:val="24"/>
          <w:szCs w:val="24"/>
        </w:rPr>
        <w:t>г.п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37952">
        <w:rPr>
          <w:rFonts w:ascii="Arial" w:hAnsi="Arial" w:cs="Arial"/>
          <w:sz w:val="24"/>
          <w:szCs w:val="24"/>
        </w:rPr>
        <w:t>Малаховка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B37952">
        <w:rPr>
          <w:rFonts w:ascii="Arial" w:hAnsi="Arial" w:cs="Arial"/>
          <w:sz w:val="24"/>
          <w:szCs w:val="24"/>
        </w:rPr>
        <w:t>Воркаут</w:t>
      </w:r>
      <w:proofErr w:type="spellEnd"/>
      <w:r w:rsidRPr="00B37952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B37952" w:rsidRDefault="007D4A4E" w:rsidP="00E8540C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B37952">
        <w:rPr>
          <w:rFonts w:ascii="Arial" w:hAnsi="Arial" w:cs="Arial"/>
          <w:color w:val="000000"/>
          <w:sz w:val="24"/>
          <w:szCs w:val="24"/>
        </w:rPr>
        <w:br/>
      </w: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B37952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За счет собственных средств н</w:t>
      </w:r>
      <w:r w:rsidRPr="00B37952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B37952">
        <w:rPr>
          <w:rFonts w:ascii="Arial" w:hAnsi="Arial" w:cs="Arial"/>
          <w:sz w:val="24"/>
          <w:szCs w:val="24"/>
        </w:rPr>
        <w:t>г.п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37952">
        <w:rPr>
          <w:rFonts w:ascii="Arial" w:hAnsi="Arial" w:cs="Arial"/>
          <w:sz w:val="24"/>
          <w:szCs w:val="24"/>
        </w:rPr>
        <w:t>Красково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</w:t>
      </w:r>
      <w:r w:rsidR="00E8540C" w:rsidRPr="00B37952">
        <w:rPr>
          <w:rFonts w:ascii="Arial" w:hAnsi="Arial" w:cs="Arial"/>
          <w:sz w:val="24"/>
          <w:szCs w:val="24"/>
        </w:rPr>
        <w:t>,</w:t>
      </w:r>
      <w:r w:rsidRPr="00B37952">
        <w:rPr>
          <w:rFonts w:ascii="Arial" w:hAnsi="Arial" w:cs="Arial"/>
          <w:sz w:val="24"/>
          <w:szCs w:val="24"/>
        </w:rPr>
        <w:t xml:space="preserve"> произведена укладка искусственного покрытия.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B37952">
        <w:rPr>
          <w:rFonts w:ascii="Arial" w:hAnsi="Arial" w:cs="Arial"/>
          <w:sz w:val="24"/>
          <w:szCs w:val="24"/>
        </w:rPr>
        <w:t>г.п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B37952">
        <w:rPr>
          <w:rFonts w:ascii="Arial" w:hAnsi="Arial" w:cs="Arial"/>
          <w:sz w:val="24"/>
          <w:szCs w:val="24"/>
        </w:rPr>
        <w:t>Томилино</w:t>
      </w:r>
      <w:proofErr w:type="spellEnd"/>
      <w:r w:rsidRPr="00B37952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B37952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E8540C" w:rsidRPr="00B37952">
        <w:rPr>
          <w:rFonts w:ascii="Arial" w:hAnsi="Arial" w:cs="Arial"/>
          <w:sz w:val="24"/>
          <w:szCs w:val="24"/>
        </w:rPr>
        <w:t>и</w:t>
      </w:r>
      <w:r w:rsidRPr="00B37952">
        <w:rPr>
          <w:rFonts w:ascii="Arial" w:hAnsi="Arial" w:cs="Arial"/>
          <w:sz w:val="24"/>
          <w:szCs w:val="24"/>
        </w:rPr>
        <w:t>скусственным покрытием.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B37952">
        <w:rPr>
          <w:rFonts w:ascii="Arial" w:hAnsi="Arial" w:cs="Arial"/>
          <w:sz w:val="24"/>
          <w:szCs w:val="24"/>
        </w:rPr>
        <w:t>кс с пл</w:t>
      </w:r>
      <w:proofErr w:type="gramEnd"/>
      <w:r w:rsidRPr="00B37952">
        <w:rPr>
          <w:rFonts w:ascii="Arial" w:hAnsi="Arial" w:cs="Arial"/>
          <w:sz w:val="24"/>
          <w:szCs w:val="24"/>
        </w:rPr>
        <w:t>авательным бассейном «Территория фитнес</w:t>
      </w:r>
      <w:r w:rsidR="00E8540C" w:rsidRPr="00B37952">
        <w:rPr>
          <w:rFonts w:ascii="Arial" w:hAnsi="Arial" w:cs="Arial"/>
          <w:sz w:val="24"/>
          <w:szCs w:val="24"/>
        </w:rPr>
        <w:t>а</w:t>
      </w:r>
      <w:r w:rsidRPr="00B37952">
        <w:rPr>
          <w:rFonts w:ascii="Arial" w:hAnsi="Arial" w:cs="Arial"/>
          <w:sz w:val="24"/>
          <w:szCs w:val="24"/>
        </w:rPr>
        <w:t>» (Северная часть города). На территории СОШ №10 установлен спортивный комплекс</w:t>
      </w:r>
      <w:r w:rsidR="00E8540C" w:rsidRPr="00B37952">
        <w:rPr>
          <w:rFonts w:ascii="Arial" w:hAnsi="Arial" w:cs="Arial"/>
          <w:sz w:val="24"/>
          <w:szCs w:val="24"/>
        </w:rPr>
        <w:t xml:space="preserve"> с</w:t>
      </w:r>
      <w:r w:rsidRPr="00B37952">
        <w:rPr>
          <w:rFonts w:ascii="Arial" w:hAnsi="Arial" w:cs="Arial"/>
          <w:sz w:val="24"/>
          <w:szCs w:val="24"/>
        </w:rPr>
        <w:t xml:space="preserve"> футбольным полем и легкоатлетическим ядром.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B37952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- </w:t>
      </w:r>
      <w:r w:rsidR="00386610" w:rsidRPr="00B37952">
        <w:rPr>
          <w:rFonts w:ascii="Arial" w:hAnsi="Arial" w:cs="Arial"/>
          <w:sz w:val="24"/>
          <w:szCs w:val="24"/>
        </w:rPr>
        <w:t>1</w:t>
      </w:r>
      <w:r w:rsidRPr="00B37952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B37952">
        <w:rPr>
          <w:rFonts w:ascii="Arial" w:hAnsi="Arial" w:cs="Arial"/>
          <w:sz w:val="24"/>
          <w:szCs w:val="24"/>
        </w:rPr>
        <w:t>ой</w:t>
      </w:r>
      <w:r w:rsidRPr="00B37952">
        <w:rPr>
          <w:rFonts w:ascii="Arial" w:hAnsi="Arial" w:cs="Arial"/>
          <w:sz w:val="24"/>
          <w:szCs w:val="24"/>
        </w:rPr>
        <w:t xml:space="preserve"> школ</w:t>
      </w:r>
      <w:r w:rsidR="00386610" w:rsidRPr="00B37952">
        <w:rPr>
          <w:rFonts w:ascii="Arial" w:hAnsi="Arial" w:cs="Arial"/>
          <w:sz w:val="24"/>
          <w:szCs w:val="24"/>
        </w:rPr>
        <w:t>ы</w:t>
      </w:r>
      <w:r w:rsidRPr="00B37952">
        <w:rPr>
          <w:rFonts w:ascii="Arial" w:hAnsi="Arial" w:cs="Arial"/>
          <w:sz w:val="24"/>
          <w:szCs w:val="24"/>
        </w:rPr>
        <w:t xml:space="preserve"> Московской области</w:t>
      </w:r>
      <w:r w:rsidR="00E8540C" w:rsidRPr="00B37952">
        <w:rPr>
          <w:rFonts w:ascii="Arial" w:hAnsi="Arial" w:cs="Arial"/>
          <w:sz w:val="24"/>
          <w:szCs w:val="24"/>
        </w:rPr>
        <w:t>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D4A4E" w:rsidRPr="00B37952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</w:t>
      </w:r>
      <w:r w:rsidR="00E8540C" w:rsidRPr="00B37952">
        <w:rPr>
          <w:rFonts w:ascii="Arial" w:hAnsi="Arial" w:cs="Arial"/>
          <w:sz w:val="24"/>
          <w:szCs w:val="24"/>
        </w:rPr>
        <w:t xml:space="preserve">ероприятий Московской области в городском округе Люберцы </w:t>
      </w:r>
      <w:r w:rsidRPr="00B37952">
        <w:rPr>
          <w:rFonts w:ascii="Arial" w:hAnsi="Arial" w:cs="Arial"/>
          <w:sz w:val="24"/>
          <w:szCs w:val="24"/>
        </w:rPr>
        <w:t>ежегодно проходят такие Всероссийские и Международные соревнования как:</w:t>
      </w:r>
    </w:p>
    <w:p w:rsidR="007D4A4E" w:rsidRPr="00B37952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B37952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B37952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B37952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B37952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B37952">
        <w:rPr>
          <w:rFonts w:ascii="Arial" w:hAnsi="Arial" w:cs="Arial"/>
          <w:sz w:val="24"/>
          <w:szCs w:val="24"/>
        </w:rPr>
        <w:t>.</w:t>
      </w:r>
    </w:p>
    <w:p w:rsidR="007D4A4E" w:rsidRPr="00B3795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B37952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B37952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B37952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B37952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B37952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B37952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lastRenderedPageBreak/>
        <w:t>- развитие физической культуры среди лиц с ограниченными физическими возможностями;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B3795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7952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50729" w:rsidRPr="00B37952" w:rsidRDefault="00D50729" w:rsidP="003F685D">
      <w:pPr>
        <w:pStyle w:val="a7"/>
        <w:ind w:firstLine="709"/>
        <w:jc w:val="both"/>
        <w:rPr>
          <w:rFonts w:ascii="Arial" w:hAnsi="Arial" w:cs="Arial"/>
        </w:rPr>
      </w:pPr>
    </w:p>
    <w:p w:rsidR="007D4A4E" w:rsidRPr="00B37952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B37952">
        <w:rPr>
          <w:rFonts w:ascii="Arial" w:hAnsi="Arial" w:cs="Arial"/>
          <w:b/>
        </w:rPr>
        <w:t>Прогноз развития сферы</w:t>
      </w:r>
      <w:r w:rsidR="00D50729" w:rsidRPr="00B37952">
        <w:rPr>
          <w:rFonts w:ascii="Arial" w:hAnsi="Arial" w:cs="Arial"/>
          <w:b/>
        </w:rPr>
        <w:t xml:space="preserve"> физической культуры и спорта с учетом</w:t>
      </w:r>
      <w:r w:rsidRPr="00B37952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B37952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B37952">
        <w:rPr>
          <w:rFonts w:ascii="Arial" w:hAnsi="Arial" w:cs="Arial"/>
        </w:rPr>
        <w:t>эффективном</w:t>
      </w:r>
      <w:proofErr w:type="gramEnd"/>
      <w:r w:rsidRPr="00B37952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B37952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B37952" w:rsidRDefault="007D4A4E" w:rsidP="007D4A4E">
      <w:pPr>
        <w:pStyle w:val="a7"/>
        <w:ind w:firstLine="708"/>
        <w:jc w:val="both"/>
        <w:rPr>
          <w:rFonts w:ascii="Arial" w:hAnsi="Arial" w:cs="Arial"/>
        </w:rPr>
      </w:pPr>
    </w:p>
    <w:p w:rsidR="007D4A4E" w:rsidRPr="00B37952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4</w:t>
      </w:r>
      <w:r w:rsidR="009E6352" w:rsidRPr="00B37952">
        <w:rPr>
          <w:rFonts w:ascii="Arial" w:hAnsi="Arial" w:cs="Arial"/>
          <w:b/>
          <w:sz w:val="24"/>
          <w:szCs w:val="24"/>
        </w:rPr>
        <w:t xml:space="preserve">. </w:t>
      </w:r>
      <w:r w:rsidR="007D4A4E" w:rsidRPr="00B37952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B37952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B37952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B37952">
        <w:rPr>
          <w:rFonts w:ascii="Arial" w:hAnsi="Arial" w:cs="Arial"/>
          <w:sz w:val="24"/>
          <w:szCs w:val="24"/>
        </w:rPr>
        <w:t>на</w:t>
      </w:r>
      <w:proofErr w:type="gramEnd"/>
      <w:r w:rsidRPr="00B37952">
        <w:rPr>
          <w:rFonts w:ascii="Arial" w:hAnsi="Arial" w:cs="Arial"/>
          <w:sz w:val="24"/>
          <w:szCs w:val="24"/>
        </w:rPr>
        <w:t>: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B37952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B37952">
        <w:rPr>
          <w:rFonts w:ascii="Arial" w:hAnsi="Arial" w:cs="Arial"/>
          <w:sz w:val="24"/>
          <w:szCs w:val="24"/>
        </w:rPr>
        <w:t>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</w:t>
      </w:r>
      <w:r w:rsidR="00E8540C" w:rsidRPr="00B37952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lastRenderedPageBreak/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B37952">
        <w:rPr>
          <w:rFonts w:ascii="Arial" w:hAnsi="Arial" w:cs="Arial"/>
          <w:sz w:val="24"/>
          <w:szCs w:val="24"/>
        </w:rPr>
        <w:t>городского округа</w:t>
      </w:r>
      <w:r w:rsidRPr="00B37952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B37952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B37952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37952">
        <w:rPr>
          <w:rFonts w:ascii="Arial" w:hAnsi="Arial" w:cs="Arial"/>
          <w:b/>
          <w:sz w:val="24"/>
          <w:szCs w:val="24"/>
        </w:rPr>
        <w:t>5</w:t>
      </w:r>
      <w:r w:rsidR="00F66964" w:rsidRPr="00B37952">
        <w:rPr>
          <w:rFonts w:ascii="Arial" w:hAnsi="Arial" w:cs="Arial"/>
          <w:b/>
          <w:sz w:val="24"/>
          <w:szCs w:val="24"/>
        </w:rPr>
        <w:t xml:space="preserve">. </w:t>
      </w:r>
      <w:r w:rsidR="00D50729" w:rsidRPr="00B37952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B37952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B37952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B37952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B37952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B3795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B37952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B37952">
        <w:rPr>
          <w:rFonts w:ascii="Arial" w:hAnsi="Arial" w:cs="Arial"/>
          <w:b/>
        </w:rPr>
        <w:t>6</w:t>
      </w:r>
      <w:r w:rsidR="007D4A4E" w:rsidRPr="00B37952">
        <w:rPr>
          <w:rFonts w:ascii="Arial" w:hAnsi="Arial" w:cs="Arial"/>
          <w:b/>
        </w:rPr>
        <w:t xml:space="preserve">. </w:t>
      </w:r>
      <w:r w:rsidR="00F66964" w:rsidRPr="00B37952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B37952">
        <w:rPr>
          <w:rFonts w:ascii="Arial" w:hAnsi="Arial" w:cs="Arial"/>
          <w:b/>
        </w:rPr>
        <w:t>ответственным</w:t>
      </w:r>
      <w:proofErr w:type="gramEnd"/>
      <w:r w:rsidR="00F66964" w:rsidRPr="00B37952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B37952">
        <w:rPr>
          <w:rFonts w:ascii="Arial" w:hAnsi="Arial" w:cs="Arial"/>
          <w:b/>
        </w:rPr>
        <w:t>программы.</w:t>
      </w:r>
    </w:p>
    <w:p w:rsidR="00086BC4" w:rsidRPr="00B37952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B37952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37952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B37952">
        <w:rPr>
          <w:rFonts w:ascii="Arial" w:hAnsi="Arial" w:cs="Arial"/>
          <w:sz w:val="24"/>
          <w:szCs w:val="24"/>
        </w:rPr>
        <w:t xml:space="preserve">(подпрограммы) </w:t>
      </w:r>
      <w:r w:rsidRPr="00B37952">
        <w:rPr>
          <w:rFonts w:ascii="Arial" w:hAnsi="Arial" w:cs="Arial"/>
          <w:sz w:val="24"/>
          <w:szCs w:val="24"/>
        </w:rPr>
        <w:t>предоставляется согласно Постановлению</w:t>
      </w:r>
      <w:r w:rsidR="00E8540C" w:rsidRPr="00B37952">
        <w:rPr>
          <w:rFonts w:ascii="Arial" w:hAnsi="Arial" w:cs="Arial"/>
          <w:sz w:val="24"/>
          <w:szCs w:val="24"/>
        </w:rPr>
        <w:t xml:space="preserve"> администрации</w:t>
      </w:r>
      <w:r w:rsidRPr="00B37952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B37952">
        <w:rPr>
          <w:rFonts w:ascii="Arial" w:hAnsi="Arial" w:cs="Arial"/>
          <w:sz w:val="24"/>
          <w:szCs w:val="24"/>
        </w:rPr>
        <w:t>20</w:t>
      </w:r>
      <w:r w:rsidRPr="00B37952">
        <w:rPr>
          <w:rFonts w:ascii="Arial" w:hAnsi="Arial" w:cs="Arial"/>
          <w:sz w:val="24"/>
          <w:szCs w:val="24"/>
        </w:rPr>
        <w:t>.</w:t>
      </w:r>
      <w:r w:rsidR="0064485E" w:rsidRPr="00B37952">
        <w:rPr>
          <w:rFonts w:ascii="Arial" w:hAnsi="Arial" w:cs="Arial"/>
          <w:sz w:val="24"/>
          <w:szCs w:val="24"/>
        </w:rPr>
        <w:t>09</w:t>
      </w:r>
      <w:r w:rsidRPr="00B37952">
        <w:rPr>
          <w:rFonts w:ascii="Arial" w:hAnsi="Arial" w:cs="Arial"/>
          <w:sz w:val="24"/>
          <w:szCs w:val="24"/>
        </w:rPr>
        <w:t>.201</w:t>
      </w:r>
      <w:r w:rsidR="0064485E" w:rsidRPr="00B37952">
        <w:rPr>
          <w:rFonts w:ascii="Arial" w:hAnsi="Arial" w:cs="Arial"/>
          <w:sz w:val="24"/>
          <w:szCs w:val="24"/>
        </w:rPr>
        <w:t>8</w:t>
      </w:r>
      <w:r w:rsidRPr="00B37952">
        <w:rPr>
          <w:rFonts w:ascii="Arial" w:hAnsi="Arial" w:cs="Arial"/>
          <w:sz w:val="24"/>
          <w:szCs w:val="24"/>
        </w:rPr>
        <w:t xml:space="preserve"> № </w:t>
      </w:r>
      <w:r w:rsidR="0064485E" w:rsidRPr="00B37952">
        <w:rPr>
          <w:rFonts w:ascii="Arial" w:hAnsi="Arial" w:cs="Arial"/>
          <w:sz w:val="24"/>
          <w:szCs w:val="24"/>
        </w:rPr>
        <w:t>3715</w:t>
      </w:r>
      <w:r w:rsidRPr="00B37952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B3795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B3795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B3795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B3795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B37952" w:rsidRDefault="007D4A4E" w:rsidP="007D4A4E">
      <w:pPr>
        <w:rPr>
          <w:rFonts w:ascii="Arial" w:hAnsi="Arial" w:cs="Arial"/>
          <w:sz w:val="24"/>
          <w:szCs w:val="24"/>
        </w:rPr>
        <w:sectPr w:rsidR="007D4A4E" w:rsidRPr="00B37952" w:rsidSect="007D4A4E">
          <w:headerReference w:type="first" r:id="rId9"/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5671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4"/>
        <w:gridCol w:w="1846"/>
        <w:gridCol w:w="988"/>
        <w:gridCol w:w="993"/>
        <w:gridCol w:w="992"/>
        <w:gridCol w:w="992"/>
        <w:gridCol w:w="992"/>
        <w:gridCol w:w="993"/>
        <w:gridCol w:w="992"/>
        <w:gridCol w:w="850"/>
        <w:gridCol w:w="993"/>
        <w:gridCol w:w="1984"/>
        <w:gridCol w:w="1985"/>
        <w:gridCol w:w="492"/>
      </w:tblGrid>
      <w:tr w:rsidR="00B37952" w:rsidRPr="00B37952" w:rsidTr="00B37952">
        <w:trPr>
          <w:gridBefore w:val="1"/>
          <w:wBefore w:w="15" w:type="dxa"/>
          <w:cantSplit/>
          <w:trHeight w:hRule="exact" w:val="739"/>
        </w:trPr>
        <w:tc>
          <w:tcPr>
            <w:tcW w:w="156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7952" w:rsidRDefault="00B37952" w:rsidP="001774A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Перечень мероприятий программы «Спорт городского округа Люберцы Московской области»</w:t>
            </w:r>
          </w:p>
          <w:p w:rsidR="00B37952" w:rsidRPr="00B37952" w:rsidRDefault="00B37952" w:rsidP="001774A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37952" w:rsidRPr="00B37952" w:rsidRDefault="00B37952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37952" w:rsidRPr="00B37952" w:rsidRDefault="00B37952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37952" w:rsidRPr="00B37952" w:rsidRDefault="00B37952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37952" w:rsidRPr="00B37952" w:rsidRDefault="00B37952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37952" w:rsidRPr="00B37952" w:rsidRDefault="00B37952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предшествующем году начала реализации муниципальной программы (тыс.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605"/>
        </w:trPr>
        <w:tc>
          <w:tcPr>
            <w:tcW w:w="5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0304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632" w:rsidRPr="00B37952" w:rsidRDefault="000304BB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 Основное мероприятие 1. Совершенствование спортивной базы. Увеличение фактической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обеспеченности и повышение эффективности работы спортивных сооружений;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144 686,40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021,23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166 161,83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592,12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156 547,06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муниципальными учреждениями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3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1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1 40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021,23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166 161,83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592,12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501 547,06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324 360,11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201 536,74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1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60 756,06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316 312,81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68 228,31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и повышения эффективности работы учреждения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316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63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68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63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60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815,38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60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815,38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283,03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E871EA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6C1632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996,03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E871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E871EA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283,03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E871EA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6C1632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996,03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21 517,00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Обеспечение деятельности и повышение эффективности работы МУ физкультурно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-оздоровительный комплекс «Труд»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6 905,75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муниципального задания на выполнение муниципальных услуг (работ) муниципальны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00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16 548,50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9 669,00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5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Сертификация стадионов и включение их в реестр объектов спорта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7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ремонтных работ по искусственному освящению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стадионв</w:t>
            </w:r>
            <w:proofErr w:type="spellEnd"/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54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Покупка газонокосилки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5 820,23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1 679,20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5 820,23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1 679,20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 Приобретение и установка ограждений на территории стадионов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ограждений на стадионах.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1.14 Установка пунктов охраны на стадионах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пунктов охраны на стадионах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.К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д.п.Красково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Лорха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д.2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1.16 Реализация мер безопасности (приобретение и установка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пропускных пунктов, укомплектованных арочными метало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мер безопасности на спортивных объектах путем приобретения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 Приобретение окон и проведение работ по их установке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Приобретение (изготовление) и установка оконных конструкций на спортивном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объекте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Приобретение и установка футбольных ворот на спортивном объекте.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5 698,29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1 267,43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физкультурно-оздоровительных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мероприятиях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Обеспечение участия в физкультурно-оздоровительных мероприятиях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5 698,29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1 267,43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1.20 Установка системы оповещения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оповещения.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1.21 Установка хоккейной площадки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хоккейной площадки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1.22 Ремонт паркета МУ «Многофункциональный комплекс «Триумф»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Приведение напольного покрытия (паркета) в надлежащее состояние.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3-е Почтовое отделение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Разработанная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ПСД на реконструкцию стадиона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Модульное здание для хранения техники и инвентаря.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Концепция устройства велодорожки в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1.26 Приобретение и установка ворот для игры в регби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ворот для игры в регби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1.27 Обеспечение выполнения муниципального задания учреждениями физической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308 088,93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81 254,67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81 595,06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муниципального задания на выполнение муниципальных услуг (работ) муниципальны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8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308 088,93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81 254,67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81 595,06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Проведены мероприятия к капитальному ремонту, реконструкции спортивных объектов </w:t>
            </w:r>
          </w:p>
        </w:tc>
      </w:tr>
      <w:tr w:rsidR="006C1632" w:rsidRPr="00B37952" w:rsidTr="00735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735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0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1.28.1 Выполнение проектно-сметной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расположенному по адресу: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Люберцы, п.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ул.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Вокзальная д. 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на устройство трибун, раздевалок, беговой дорожки и сопутствующие работы по стадиону</w:t>
            </w:r>
          </w:p>
        </w:tc>
      </w:tr>
      <w:tr w:rsidR="006C1632" w:rsidRPr="00B37952" w:rsidTr="00735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7351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11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1.28.2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Быковское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ш. д. 31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2 623,50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2 623,50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по стадиону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36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1.28.3 «Выполнение геодезических, экологических и геологических изысканий для реконструкции существующего стадиона со строительством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физкультурно-оздоровительного комплекса на территории стадиона "Торпедо",. расположенного по адресу: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Люберцы, г. Люберцы,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Октябрьский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пр-кт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202».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геодезические, экологические и геологические изыскания для реконструкции существующего стадиона со строительством физкультурно-оздоровительного комплекса 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2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универсальной спортивной коробки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22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1.30 Развитие территории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физкультурно-оздоровительной и досуговой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деятельности населения на земельных участках (территории) общего пользования  по адресу: Люберецкий район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 Люберецкий район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кадастровый номер 50:220060607:4201 и земельном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участке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адресу  Люберецкий район,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Создание центра спортивного и физкультурно-оздоровительного досуга населения. Увеличение количества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9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1.30.1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1.30.1 Выполнение работ по разработке  проектной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документации земельного участка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Проектная документация на развитие территории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карьера.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Устройство велодорожек в городском округе Люберцы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9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4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1.31.1 Проектно-сметная документация устройства велодорожки в городском округе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устройства велодорожки.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1.31.2 Благоустройство территории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(велодорожки)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Устройство велодорожки в городском округе Люберцы.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и ввод в эксплуатацию ледового дворца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ФОК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1.34 Строительство физкультурно-оздоровительного комплекса с искусственным покрытием для мини-футбола, по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адресу: г. Люберцы, 3 Почтовое отделение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ФОК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1.35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ФОК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2445"/>
        </w:trPr>
        <w:tc>
          <w:tcPr>
            <w:tcW w:w="5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1.36 Развитие спортивной инфраструктуры п.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Октябрьский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Октябрьский между д. 19 по ул. Ленина и стадионом, кадастровый номер 50:22:0020101:9367 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Московская область, р-н Люберецкий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Оформленный в установленном порядке земельный участок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5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1.37 Оказание услуг по проведению экспертизы выполненных работ по разработке проектной документации земельных участков №50:22:0000000:105149, 50:22:0060607:4201, 50:22:0060607:4180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Проведена экспертиза выполненных работ по разработке проектной документации земельных участков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4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1.38 Проведение ремонтных работ спортивных площадок на территории учреждений физической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 ремонт спортивных площадок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22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44 345,00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44 345,00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7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3 948,00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14 790,00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3 615,00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14 790,00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3 615,00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41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 Организация и проведение мероприятий ВФСК ГТО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1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Организация и проведение спортивно-массовых мероприятий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8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2.3 Обеспечение участия спортсменов и сборных команд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Участие спортсменов и сборных команд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физкультурно-оздоровительных мероприятиях и соревнованиях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81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B029C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среди лиц с ограниченными возможностями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622,10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622,10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E1250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E1250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E1250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Участие лиц с ограниченными возможностями в региональных мероприятиях</w:t>
            </w: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E1250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E1250" w:rsidRPr="00B37952" w:rsidTr="00D13A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3.3  Мероприятия по обеспечению доступности объектов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спорта для лиц с ограниченными физическими возможностями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6E1250" w:rsidRPr="00B37952" w:rsidRDefault="006E1250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мероприятий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достутпности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спортивного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объекта лицам с ограниченными возможностями</w:t>
            </w:r>
          </w:p>
        </w:tc>
      </w:tr>
      <w:tr w:rsidR="006E1250" w:rsidRPr="00B37952" w:rsidTr="00D13A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23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E1250" w:rsidRPr="00B37952" w:rsidRDefault="006E1250" w:rsidP="006E1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E1250" w:rsidRPr="00B37952" w:rsidTr="00D13A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1250" w:rsidRPr="00B37952" w:rsidRDefault="006E1250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50" w:rsidRPr="00B37952" w:rsidRDefault="006E1250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97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мечты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олики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132 421,95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37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783 298,47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154 595,26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167 190,42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166 896,69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783 582,47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154 879,26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167 190,42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166 896,69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41 824,42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48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16 787,20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1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4.3 Обеспечение выполнения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задания МУ СШОР по баскетболу "Спартак"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22 392,10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4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44 853,90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4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7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3 027,74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1 198,74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3 027,74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1 198,74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DC4E3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DC4E38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Санитарная вырубка деревьев на территории муниципальных учреждений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DC4E38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6C1632"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2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4.8 Проведение ремонтных работ в спортивных школах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ремонтных работ в спортивных школах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4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АПС и охранной системы в муниципальных учреждениях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4.10 Проведение работ по выводу сигнализации на пульт охраны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Подключение системы сигнализации к пульту охраны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4.11 Приобретение и установка системы оповещения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1 632,18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133,18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оповещения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1 632,18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133,18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10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4.12  Проведение технического обследования состояния спортивных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залов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Заключение технического обследования состояния спортивных залов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4.13 Приобретение оборудования для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киберспорта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Установка оборудования для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киберспорта</w:t>
            </w:r>
            <w:proofErr w:type="spellEnd"/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4.14  Приобретение и установка системы вентиляции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вентиляции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4.15  Приобретение газонокосилки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газонокосилки, для выполнения уставных функций учреждения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4.16 Благоустройство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прилегающих территорий спортивных учреждений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Укладка асфальтового покрытия на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прилегающих территориях.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4.18 Приобретение, установка и обслуживание системы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видионаблюдения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видеонаблюдения на объекте</w:t>
            </w: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4.19 Обеспечение современными аппаратно-программными комплексами со средствами криптографической защиты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информации муниципальных организаций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та городского округа Люберцы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E125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4 108,92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пластиковых окон в здании спортивной школы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4 108,92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4.21 Приобретение трактора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1 476,42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Приобретение трактора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1 476,42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4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613 684,66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162 260,39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613 684,66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162 260,39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4.23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Октябрьский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пр-кт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349а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на объект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5 977,10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2 097,90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5 977,10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2 097,90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Организация и проведение физкультурно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-оздоровительных мероприятий на дворовых территориях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4 947,10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Проведение физкультурно-оздоровительных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мероприятий на дворовых территориях городского округа в соответствии с единым календарным планом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4 947,10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4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  Реализация мероприятий «Спорт в каждый двор»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Закупка спортивного инвентаря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мероприятий на дворовых территориях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5.2.2 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Информационный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медиа контент, изготовление спортивных афиш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Информационное обеспечение и наглядная агитация мероприятий в рамках "Спорт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 каждый двор"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51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4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Основное мероприятие 6. Федеральный проект "Спор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т-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норма жизни"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универсальной спортивной коробки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31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4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6.1 Подготовка основания, приобретение и установка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плоскостных спортивных сооружений в муниципальных образованиях Московской области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Установка универсальной спортивной коробки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24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210"/>
        </w:trPr>
        <w:tc>
          <w:tcPr>
            <w:tcW w:w="5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3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2246976,30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333601,09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453194,44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680110,65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480035,06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300035,06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501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6994,40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651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1634981,90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333317,09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366484,04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335110,65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300035,06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300035,06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C1632" w:rsidRPr="00B37952" w:rsidTr="006C16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92" w:type="dxa"/>
          <w:trHeight w:val="33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632" w:rsidRPr="00B37952" w:rsidRDefault="006C1632" w:rsidP="006C1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125D9" w:rsidRDefault="00E125D9" w:rsidP="007D4A4E">
      <w:pPr>
        <w:rPr>
          <w:rFonts w:ascii="Arial" w:hAnsi="Arial" w:cs="Arial"/>
          <w:sz w:val="24"/>
          <w:szCs w:val="24"/>
        </w:r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625"/>
        <w:gridCol w:w="1540"/>
        <w:gridCol w:w="1900"/>
        <w:gridCol w:w="3300"/>
        <w:gridCol w:w="857"/>
        <w:gridCol w:w="823"/>
        <w:gridCol w:w="960"/>
        <w:gridCol w:w="960"/>
        <w:gridCol w:w="960"/>
        <w:gridCol w:w="960"/>
        <w:gridCol w:w="960"/>
        <w:gridCol w:w="960"/>
        <w:gridCol w:w="960"/>
        <w:gridCol w:w="2613"/>
        <w:gridCol w:w="762"/>
      </w:tblGrid>
      <w:tr w:rsidR="00B37952" w:rsidRPr="00B37952" w:rsidTr="00B37952">
        <w:trPr>
          <w:gridBefore w:val="1"/>
          <w:wBefore w:w="15" w:type="dxa"/>
          <w:cantSplit/>
          <w:trHeight w:hRule="exact" w:val="531"/>
        </w:trPr>
        <w:tc>
          <w:tcPr>
            <w:tcW w:w="18378" w:type="dxa"/>
            <w:gridSpan w:val="14"/>
            <w:shd w:val="clear" w:color="000000" w:fill="FFFFFF"/>
          </w:tcPr>
          <w:p w:rsidR="00B37952" w:rsidRPr="00B37952" w:rsidRDefault="00B37952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B37952" w:rsidRPr="00B37952" w:rsidRDefault="00B37952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300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Еденица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программы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значения показателя по годам реализации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557"/>
        </w:trPr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30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резерва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108 955,00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114 615,00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123 388,00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127 350,00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99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1,6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*Справочно: единовременная пропускная способность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10 620,00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1,6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физической культуры 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средств, полученных от предпринимательской деятельности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 Доля спортивных площадок, управляемых в соответствии со стандартом их использования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82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52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C5EB5" w:rsidRPr="00B37952" w:rsidTr="002C5EB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 Количество установленных плоскостных спортивных сооружений в муниципальных образованиях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B5" w:rsidRPr="00B37952" w:rsidRDefault="002C5EB5" w:rsidP="002C5E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D4A4E" w:rsidRPr="00B37952" w:rsidRDefault="007D4A4E" w:rsidP="007D4A4E">
      <w:pPr>
        <w:rPr>
          <w:rFonts w:ascii="Arial" w:hAnsi="Arial" w:cs="Arial"/>
          <w:sz w:val="24"/>
          <w:szCs w:val="24"/>
        </w:rPr>
        <w:sectPr w:rsidR="007D4A4E" w:rsidRPr="00B37952" w:rsidSect="007D4A4E">
          <w:headerReference w:type="first" r:id="rId10"/>
          <w:pgSz w:w="16838" w:h="11906" w:orient="landscape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8595"/>
        <w:gridCol w:w="1753"/>
      </w:tblGrid>
      <w:tr w:rsidR="00315301" w:rsidRPr="00B37952" w:rsidTr="00873850">
        <w:trPr>
          <w:trHeight w:val="416"/>
        </w:trPr>
        <w:tc>
          <w:tcPr>
            <w:tcW w:w="72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5301" w:rsidRPr="00B37952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 xml:space="preserve">Методика расчета показателей </w:t>
            </w:r>
            <w:r w:rsidRPr="00B3795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B379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15301" w:rsidRPr="00B3795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1423"/>
        <w:gridCol w:w="2785"/>
        <w:gridCol w:w="3225"/>
      </w:tblGrid>
      <w:tr w:rsidR="002C5EB5" w:rsidRPr="00B37952" w:rsidTr="00B37952">
        <w:trPr>
          <w:trHeight w:val="24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Методика расчета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способность спортивных сооружений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2C5EB5" w:rsidRPr="00B37952" w:rsidTr="00B37952">
        <w:trPr>
          <w:trHeight w:val="1635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муниципальном образовании Московской области;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) в муниципальном образовании Московской области;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муниципальном образовании Московской области;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11 к Подпрограмме I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Протокол рабочей группы по оценке обоснованности предоставления информации по значению показателя «Доля спортивных площадок</w:t>
            </w: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управляемых в соответствии со стандартом их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использования»ю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5EB5" w:rsidRPr="00B37952" w:rsidTr="00B37952">
        <w:trPr>
          <w:trHeight w:val="2073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 с ограниченными возможностями здоровья и инвалидов;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противопоказания для занятий физической культурой и спортом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1202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2C5EB5" w:rsidRPr="00B37952" w:rsidTr="00B37952">
        <w:trPr>
          <w:trHeight w:val="1274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t xml:space="preserve">Эффективность использования существующих объектов спорта (отношение фактической посещаемости к </w:t>
            </w: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нормативной пропускной способности)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Уз – эффективность использования существующих объектов спорта (отношение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фактической посещаемости к нормативной пропускной способности);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спортивных сооружений в отчетном периоде согласно данным государственного статистического наблюдения;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(ГТО)»)</w:t>
            </w:r>
          </w:p>
        </w:tc>
      </w:tr>
      <w:tr w:rsidR="002C5EB5" w:rsidRPr="00B37952" w:rsidTr="00B37952">
        <w:trPr>
          <w:trHeight w:val="1585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3795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7952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2C5EB5" w:rsidRPr="00B37952" w:rsidRDefault="002C5EB5" w:rsidP="002C5EB5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37952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B37952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введенных в эксплуатацию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спортивных объектов, единиц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натуральных показателей в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соответствии с объектами, включенными в муниципальную программу.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жителей муниципального образования городской округ Люберцы Московской области, систематически </w:t>
            </w: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занимающихся физической культурой и спортом, человек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</w:t>
            </w:r>
            <w:r w:rsidRPr="00B37952">
              <w:rPr>
                <w:rFonts w:ascii="Arial" w:hAnsi="Arial" w:cs="Arial"/>
                <w:sz w:val="24"/>
                <w:szCs w:val="24"/>
              </w:rPr>
              <w:lastRenderedPageBreak/>
              <w:t>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B37952">
            <w:pPr>
              <w:spacing w:after="0" w:line="240" w:lineRule="auto"/>
              <w:ind w:hanging="10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2C5EB5" w:rsidRPr="00B37952" w:rsidTr="00B37952">
        <w:trPr>
          <w:trHeight w:val="20"/>
        </w:trPr>
        <w:tc>
          <w:tcPr>
            <w:tcW w:w="1358" w:type="pct"/>
            <w:shd w:val="clear" w:color="auto" w:fill="auto"/>
          </w:tcPr>
          <w:p w:rsidR="002C5EB5" w:rsidRPr="00B37952" w:rsidRDefault="002C5EB5" w:rsidP="002C5EB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 xml:space="preserve">*Справочно: единовременная пропускная способность </w:t>
            </w:r>
            <w:proofErr w:type="spellStart"/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B37952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697" w:type="pct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364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580" w:type="pct"/>
            <w:shd w:val="clear" w:color="auto" w:fill="auto"/>
          </w:tcPr>
          <w:p w:rsidR="002C5EB5" w:rsidRPr="00B37952" w:rsidRDefault="002C5EB5" w:rsidP="002C5E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3795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</w:tbl>
    <w:p w:rsidR="007D4A4E" w:rsidRPr="00B37952" w:rsidRDefault="007D4A4E" w:rsidP="00B37952">
      <w:pPr>
        <w:rPr>
          <w:rFonts w:ascii="Arial" w:hAnsi="Arial" w:cs="Arial"/>
          <w:sz w:val="24"/>
          <w:szCs w:val="24"/>
        </w:rPr>
      </w:pPr>
    </w:p>
    <w:sectPr w:rsidR="007D4A4E" w:rsidRPr="00B37952"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CD" w:rsidRDefault="00B876CD" w:rsidP="0059029E">
      <w:pPr>
        <w:spacing w:after="0" w:line="240" w:lineRule="auto"/>
      </w:pPr>
      <w:r>
        <w:separator/>
      </w:r>
    </w:p>
  </w:endnote>
  <w:endnote w:type="continuationSeparator" w:id="0">
    <w:p w:rsidR="00B876CD" w:rsidRDefault="00B876CD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CD" w:rsidRDefault="00B876CD" w:rsidP="0059029E">
      <w:pPr>
        <w:spacing w:after="0" w:line="240" w:lineRule="auto"/>
      </w:pPr>
      <w:r>
        <w:separator/>
      </w:r>
    </w:p>
  </w:footnote>
  <w:footnote w:type="continuationSeparator" w:id="0">
    <w:p w:rsidR="00B876CD" w:rsidRDefault="00B876CD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EB5" w:rsidRDefault="002C5E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№2</w:t>
    </w:r>
  </w:p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«Спорт городского округа Люберцы</w:t>
    </w:r>
  </w:p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Московской области»</w:t>
    </w:r>
  </w:p>
  <w:p w:rsidR="002C5EB5" w:rsidRDefault="002C5EB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C5EB5" w:rsidRDefault="002C5EB5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2C5EB5" w:rsidRDefault="002C5E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A0105B"/>
    <w:multiLevelType w:val="hybridMultilevel"/>
    <w:tmpl w:val="1E68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16E30"/>
    <w:rsid w:val="000217A1"/>
    <w:rsid w:val="0002385D"/>
    <w:rsid w:val="000304BB"/>
    <w:rsid w:val="00034D27"/>
    <w:rsid w:val="000373A7"/>
    <w:rsid w:val="00042CB5"/>
    <w:rsid w:val="00045E9B"/>
    <w:rsid w:val="00067C25"/>
    <w:rsid w:val="00072885"/>
    <w:rsid w:val="00081882"/>
    <w:rsid w:val="00086BC4"/>
    <w:rsid w:val="00092D30"/>
    <w:rsid w:val="0009515E"/>
    <w:rsid w:val="000A1DDD"/>
    <w:rsid w:val="000A3160"/>
    <w:rsid w:val="000B51FB"/>
    <w:rsid w:val="000D43B5"/>
    <w:rsid w:val="000D45D4"/>
    <w:rsid w:val="000D5116"/>
    <w:rsid w:val="000E1087"/>
    <w:rsid w:val="00115323"/>
    <w:rsid w:val="00120B72"/>
    <w:rsid w:val="0012244F"/>
    <w:rsid w:val="00124FD7"/>
    <w:rsid w:val="0013184E"/>
    <w:rsid w:val="00141C01"/>
    <w:rsid w:val="00141C24"/>
    <w:rsid w:val="00146C6A"/>
    <w:rsid w:val="00154C8A"/>
    <w:rsid w:val="00156810"/>
    <w:rsid w:val="00170A4B"/>
    <w:rsid w:val="00170D86"/>
    <w:rsid w:val="00172252"/>
    <w:rsid w:val="001774A9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1F6339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86189"/>
    <w:rsid w:val="00297F7A"/>
    <w:rsid w:val="002A23CA"/>
    <w:rsid w:val="002B1961"/>
    <w:rsid w:val="002B1A6E"/>
    <w:rsid w:val="002B5DB0"/>
    <w:rsid w:val="002C5EB5"/>
    <w:rsid w:val="002D407A"/>
    <w:rsid w:val="002E09FE"/>
    <w:rsid w:val="002F21DF"/>
    <w:rsid w:val="002F4A6B"/>
    <w:rsid w:val="002F536E"/>
    <w:rsid w:val="002F7E54"/>
    <w:rsid w:val="00303955"/>
    <w:rsid w:val="003059AD"/>
    <w:rsid w:val="00311FF5"/>
    <w:rsid w:val="00312FDD"/>
    <w:rsid w:val="00314158"/>
    <w:rsid w:val="00315301"/>
    <w:rsid w:val="003227A3"/>
    <w:rsid w:val="00333977"/>
    <w:rsid w:val="00346A81"/>
    <w:rsid w:val="00350905"/>
    <w:rsid w:val="003509CD"/>
    <w:rsid w:val="00351489"/>
    <w:rsid w:val="00353DA6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159"/>
    <w:rsid w:val="003A5C27"/>
    <w:rsid w:val="003A6030"/>
    <w:rsid w:val="003C4DDE"/>
    <w:rsid w:val="003D07CA"/>
    <w:rsid w:val="003D2860"/>
    <w:rsid w:val="003E3BB0"/>
    <w:rsid w:val="003F685D"/>
    <w:rsid w:val="003F71DD"/>
    <w:rsid w:val="004022B5"/>
    <w:rsid w:val="00403C30"/>
    <w:rsid w:val="0040462C"/>
    <w:rsid w:val="00404A3E"/>
    <w:rsid w:val="00404E42"/>
    <w:rsid w:val="00412F30"/>
    <w:rsid w:val="00415925"/>
    <w:rsid w:val="004306AB"/>
    <w:rsid w:val="004363CF"/>
    <w:rsid w:val="004402E6"/>
    <w:rsid w:val="00456C1B"/>
    <w:rsid w:val="00461E1A"/>
    <w:rsid w:val="00464EDE"/>
    <w:rsid w:val="00470468"/>
    <w:rsid w:val="00475176"/>
    <w:rsid w:val="00487422"/>
    <w:rsid w:val="004A0DD2"/>
    <w:rsid w:val="004A2D0F"/>
    <w:rsid w:val="004A566A"/>
    <w:rsid w:val="004A7F70"/>
    <w:rsid w:val="004B0F8C"/>
    <w:rsid w:val="004B37C1"/>
    <w:rsid w:val="004B464B"/>
    <w:rsid w:val="004C3FF2"/>
    <w:rsid w:val="004C4A78"/>
    <w:rsid w:val="004C5F5C"/>
    <w:rsid w:val="004C6457"/>
    <w:rsid w:val="004D0579"/>
    <w:rsid w:val="004E23E2"/>
    <w:rsid w:val="004E560C"/>
    <w:rsid w:val="004F0A32"/>
    <w:rsid w:val="004F5EA1"/>
    <w:rsid w:val="004F6D9B"/>
    <w:rsid w:val="004F72D2"/>
    <w:rsid w:val="004F7994"/>
    <w:rsid w:val="00505496"/>
    <w:rsid w:val="00505626"/>
    <w:rsid w:val="0051745A"/>
    <w:rsid w:val="0053631D"/>
    <w:rsid w:val="00543351"/>
    <w:rsid w:val="00550D3C"/>
    <w:rsid w:val="005537B2"/>
    <w:rsid w:val="00583F72"/>
    <w:rsid w:val="005848B0"/>
    <w:rsid w:val="0059029E"/>
    <w:rsid w:val="00593CDD"/>
    <w:rsid w:val="005A3D90"/>
    <w:rsid w:val="005A648D"/>
    <w:rsid w:val="005B062C"/>
    <w:rsid w:val="005C7AEA"/>
    <w:rsid w:val="005D036B"/>
    <w:rsid w:val="005D6632"/>
    <w:rsid w:val="005F53A3"/>
    <w:rsid w:val="006007BA"/>
    <w:rsid w:val="006114E9"/>
    <w:rsid w:val="00613869"/>
    <w:rsid w:val="00625851"/>
    <w:rsid w:val="00636DDC"/>
    <w:rsid w:val="0064485E"/>
    <w:rsid w:val="00654AD0"/>
    <w:rsid w:val="00660651"/>
    <w:rsid w:val="006634DB"/>
    <w:rsid w:val="00664A68"/>
    <w:rsid w:val="0066742A"/>
    <w:rsid w:val="006A0B30"/>
    <w:rsid w:val="006B029C"/>
    <w:rsid w:val="006B20DD"/>
    <w:rsid w:val="006C1632"/>
    <w:rsid w:val="006C2160"/>
    <w:rsid w:val="006D0D75"/>
    <w:rsid w:val="006D1E9C"/>
    <w:rsid w:val="006D74E8"/>
    <w:rsid w:val="006E1250"/>
    <w:rsid w:val="0070394F"/>
    <w:rsid w:val="00711089"/>
    <w:rsid w:val="00721CCE"/>
    <w:rsid w:val="00724257"/>
    <w:rsid w:val="007249F8"/>
    <w:rsid w:val="0073516D"/>
    <w:rsid w:val="007466EE"/>
    <w:rsid w:val="00751150"/>
    <w:rsid w:val="00764D7C"/>
    <w:rsid w:val="0076689C"/>
    <w:rsid w:val="00771362"/>
    <w:rsid w:val="00774E88"/>
    <w:rsid w:val="00780F7A"/>
    <w:rsid w:val="0078370D"/>
    <w:rsid w:val="0078581F"/>
    <w:rsid w:val="00787E0E"/>
    <w:rsid w:val="0079060C"/>
    <w:rsid w:val="00792518"/>
    <w:rsid w:val="00793947"/>
    <w:rsid w:val="00794DD1"/>
    <w:rsid w:val="007A49E8"/>
    <w:rsid w:val="007B1544"/>
    <w:rsid w:val="007B1859"/>
    <w:rsid w:val="007D4A4E"/>
    <w:rsid w:val="007E5D35"/>
    <w:rsid w:val="00803290"/>
    <w:rsid w:val="00816FF8"/>
    <w:rsid w:val="008176A8"/>
    <w:rsid w:val="00821115"/>
    <w:rsid w:val="00827637"/>
    <w:rsid w:val="00827F9F"/>
    <w:rsid w:val="0083501F"/>
    <w:rsid w:val="0085145D"/>
    <w:rsid w:val="008569CF"/>
    <w:rsid w:val="00873850"/>
    <w:rsid w:val="0088513C"/>
    <w:rsid w:val="008A114D"/>
    <w:rsid w:val="008A71D1"/>
    <w:rsid w:val="008D38D9"/>
    <w:rsid w:val="0090068C"/>
    <w:rsid w:val="009056C0"/>
    <w:rsid w:val="00930DE0"/>
    <w:rsid w:val="00932A06"/>
    <w:rsid w:val="00935DE0"/>
    <w:rsid w:val="00943D6D"/>
    <w:rsid w:val="009478BB"/>
    <w:rsid w:val="00951DB7"/>
    <w:rsid w:val="009577D9"/>
    <w:rsid w:val="009770E8"/>
    <w:rsid w:val="009804DE"/>
    <w:rsid w:val="0098458F"/>
    <w:rsid w:val="00993485"/>
    <w:rsid w:val="00996829"/>
    <w:rsid w:val="009B3EE4"/>
    <w:rsid w:val="009B5B18"/>
    <w:rsid w:val="009C29C5"/>
    <w:rsid w:val="009C3729"/>
    <w:rsid w:val="009C3C04"/>
    <w:rsid w:val="009C407D"/>
    <w:rsid w:val="009C5826"/>
    <w:rsid w:val="009D26B4"/>
    <w:rsid w:val="009E0011"/>
    <w:rsid w:val="009E2186"/>
    <w:rsid w:val="009E24A9"/>
    <w:rsid w:val="009E297A"/>
    <w:rsid w:val="009E6352"/>
    <w:rsid w:val="009F16E0"/>
    <w:rsid w:val="009F5347"/>
    <w:rsid w:val="00A0054E"/>
    <w:rsid w:val="00A009D4"/>
    <w:rsid w:val="00A12547"/>
    <w:rsid w:val="00A21DC2"/>
    <w:rsid w:val="00A47A47"/>
    <w:rsid w:val="00A61CF1"/>
    <w:rsid w:val="00A61FCD"/>
    <w:rsid w:val="00A65CC5"/>
    <w:rsid w:val="00A703DA"/>
    <w:rsid w:val="00A7437C"/>
    <w:rsid w:val="00A807DC"/>
    <w:rsid w:val="00A85232"/>
    <w:rsid w:val="00A87E95"/>
    <w:rsid w:val="00A903DA"/>
    <w:rsid w:val="00AA28E6"/>
    <w:rsid w:val="00AA7411"/>
    <w:rsid w:val="00AB3030"/>
    <w:rsid w:val="00AB452F"/>
    <w:rsid w:val="00AC4100"/>
    <w:rsid w:val="00AC6AFB"/>
    <w:rsid w:val="00AD0219"/>
    <w:rsid w:val="00AD3D3D"/>
    <w:rsid w:val="00AE039B"/>
    <w:rsid w:val="00AE5AD5"/>
    <w:rsid w:val="00AF2BCE"/>
    <w:rsid w:val="00AF4B53"/>
    <w:rsid w:val="00AF57BC"/>
    <w:rsid w:val="00AF735A"/>
    <w:rsid w:val="00B121B7"/>
    <w:rsid w:val="00B20FED"/>
    <w:rsid w:val="00B25B8A"/>
    <w:rsid w:val="00B26EFC"/>
    <w:rsid w:val="00B2753D"/>
    <w:rsid w:val="00B3584C"/>
    <w:rsid w:val="00B3646A"/>
    <w:rsid w:val="00B37952"/>
    <w:rsid w:val="00B50705"/>
    <w:rsid w:val="00B52B6F"/>
    <w:rsid w:val="00B53B30"/>
    <w:rsid w:val="00B70424"/>
    <w:rsid w:val="00B70A73"/>
    <w:rsid w:val="00B82D69"/>
    <w:rsid w:val="00B876CD"/>
    <w:rsid w:val="00BA163E"/>
    <w:rsid w:val="00BA67FA"/>
    <w:rsid w:val="00BA7FA1"/>
    <w:rsid w:val="00BB039F"/>
    <w:rsid w:val="00BB668A"/>
    <w:rsid w:val="00BC4987"/>
    <w:rsid w:val="00BE6678"/>
    <w:rsid w:val="00BF0BF1"/>
    <w:rsid w:val="00BF1296"/>
    <w:rsid w:val="00C10B57"/>
    <w:rsid w:val="00C37149"/>
    <w:rsid w:val="00C40EAE"/>
    <w:rsid w:val="00C53E4B"/>
    <w:rsid w:val="00C7434A"/>
    <w:rsid w:val="00C81201"/>
    <w:rsid w:val="00C9301F"/>
    <w:rsid w:val="00C9717E"/>
    <w:rsid w:val="00CB226D"/>
    <w:rsid w:val="00CB603E"/>
    <w:rsid w:val="00CF2A3B"/>
    <w:rsid w:val="00CF3450"/>
    <w:rsid w:val="00CF3BE9"/>
    <w:rsid w:val="00CF58A2"/>
    <w:rsid w:val="00D04D9B"/>
    <w:rsid w:val="00D2080C"/>
    <w:rsid w:val="00D31D96"/>
    <w:rsid w:val="00D352D9"/>
    <w:rsid w:val="00D36271"/>
    <w:rsid w:val="00D45ACA"/>
    <w:rsid w:val="00D50729"/>
    <w:rsid w:val="00D50E60"/>
    <w:rsid w:val="00D52266"/>
    <w:rsid w:val="00D56902"/>
    <w:rsid w:val="00D57665"/>
    <w:rsid w:val="00D773C8"/>
    <w:rsid w:val="00DA231C"/>
    <w:rsid w:val="00DA42D9"/>
    <w:rsid w:val="00DA43C5"/>
    <w:rsid w:val="00DC3E54"/>
    <w:rsid w:val="00DC4E38"/>
    <w:rsid w:val="00DC67AF"/>
    <w:rsid w:val="00DC7343"/>
    <w:rsid w:val="00DE003A"/>
    <w:rsid w:val="00DF125A"/>
    <w:rsid w:val="00DF26D9"/>
    <w:rsid w:val="00E029DA"/>
    <w:rsid w:val="00E04677"/>
    <w:rsid w:val="00E1037A"/>
    <w:rsid w:val="00E125D9"/>
    <w:rsid w:val="00E542DD"/>
    <w:rsid w:val="00E628D7"/>
    <w:rsid w:val="00E66A80"/>
    <w:rsid w:val="00E768DD"/>
    <w:rsid w:val="00E7747D"/>
    <w:rsid w:val="00E8540C"/>
    <w:rsid w:val="00E871EA"/>
    <w:rsid w:val="00EA209F"/>
    <w:rsid w:val="00EA2753"/>
    <w:rsid w:val="00EA30A9"/>
    <w:rsid w:val="00EA3928"/>
    <w:rsid w:val="00EB2083"/>
    <w:rsid w:val="00EB5A95"/>
    <w:rsid w:val="00EC6176"/>
    <w:rsid w:val="00ED321D"/>
    <w:rsid w:val="00ED5DE5"/>
    <w:rsid w:val="00EE5A05"/>
    <w:rsid w:val="00EE77EC"/>
    <w:rsid w:val="00EF0FA0"/>
    <w:rsid w:val="00F12BBA"/>
    <w:rsid w:val="00F14CBB"/>
    <w:rsid w:val="00F153B6"/>
    <w:rsid w:val="00F41078"/>
    <w:rsid w:val="00F41B54"/>
    <w:rsid w:val="00F423B8"/>
    <w:rsid w:val="00F44B91"/>
    <w:rsid w:val="00F45ACB"/>
    <w:rsid w:val="00F46403"/>
    <w:rsid w:val="00F468D3"/>
    <w:rsid w:val="00F554B3"/>
    <w:rsid w:val="00F66964"/>
    <w:rsid w:val="00F71F86"/>
    <w:rsid w:val="00F80159"/>
    <w:rsid w:val="00F81E2C"/>
    <w:rsid w:val="00F82259"/>
    <w:rsid w:val="00F86A2E"/>
    <w:rsid w:val="00F95211"/>
    <w:rsid w:val="00F9535C"/>
    <w:rsid w:val="00FA4869"/>
    <w:rsid w:val="00FA6EE8"/>
    <w:rsid w:val="00FB5541"/>
    <w:rsid w:val="00FB7B68"/>
    <w:rsid w:val="00FC5B51"/>
    <w:rsid w:val="00FC5B99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B3795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B379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B3795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B379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93EBF-41DE-4254-9490-77C29225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13842</Words>
  <Characters>78901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2019-12-23T07:39:00Z</cp:lastPrinted>
  <dcterms:created xsi:type="dcterms:W3CDTF">2020-01-09T06:58:00Z</dcterms:created>
  <dcterms:modified xsi:type="dcterms:W3CDTF">2020-01-09T06:58:00Z</dcterms:modified>
</cp:coreProperties>
</file>